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A4231" w14:textId="475B61D6" w:rsidR="00BE265E" w:rsidRPr="00327D17" w:rsidRDefault="00827828" w:rsidP="00304A4E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327D17">
        <w:rPr>
          <w:rFonts w:asciiTheme="minorHAnsi" w:hAnsiTheme="minorHAnsi" w:cstheme="minorHAnsi"/>
        </w:rPr>
        <w:t>The COVID-19 pandemic has demonstrated just how unprepared our economy is for the sorts of widespread closures</w:t>
      </w:r>
      <w:r w:rsidR="0081705E" w:rsidRPr="00327D17">
        <w:rPr>
          <w:rFonts w:asciiTheme="minorHAnsi" w:hAnsiTheme="minorHAnsi" w:cstheme="minorHAnsi"/>
        </w:rPr>
        <w:t>, social distancing</w:t>
      </w:r>
      <w:r w:rsidR="00145A14" w:rsidRPr="00327D17">
        <w:rPr>
          <w:rFonts w:asciiTheme="minorHAnsi" w:hAnsiTheme="minorHAnsi" w:cstheme="minorHAnsi"/>
        </w:rPr>
        <w:t xml:space="preserve"> requirements, and other public health safety considerations that are necessary to combat a global pandemic.</w:t>
      </w:r>
    </w:p>
    <w:p w14:paraId="1D6B8B69" w14:textId="41D00F84" w:rsidR="00827828" w:rsidRPr="00327D17" w:rsidRDefault="00827828" w:rsidP="00304A4E">
      <w:pPr>
        <w:jc w:val="both"/>
        <w:rPr>
          <w:rFonts w:asciiTheme="minorHAnsi" w:hAnsiTheme="minorHAnsi" w:cstheme="minorHAnsi"/>
        </w:rPr>
      </w:pPr>
    </w:p>
    <w:p w14:paraId="761581D1" w14:textId="659A969A" w:rsidR="00827828" w:rsidRPr="00327D17" w:rsidRDefault="00827828" w:rsidP="00304A4E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327D17">
        <w:rPr>
          <w:rFonts w:asciiTheme="minorHAnsi" w:hAnsiTheme="minorHAnsi" w:cstheme="minorHAnsi"/>
        </w:rPr>
        <w:t>In the insurance marketplace, much of the focus has been on business interruption losses</w:t>
      </w:r>
      <w:r w:rsidR="00304A4E" w:rsidRPr="00327D17">
        <w:rPr>
          <w:rFonts w:asciiTheme="minorHAnsi" w:hAnsiTheme="minorHAnsi" w:cstheme="minorHAnsi"/>
        </w:rPr>
        <w:t>.</w:t>
      </w:r>
      <w:r w:rsidRPr="00327D17">
        <w:rPr>
          <w:rFonts w:asciiTheme="minorHAnsi" w:hAnsiTheme="minorHAnsi" w:cstheme="minorHAnsi"/>
        </w:rPr>
        <w:t xml:space="preserve"> </w:t>
      </w:r>
      <w:r w:rsidR="00304A4E" w:rsidRPr="00327D17">
        <w:rPr>
          <w:rFonts w:asciiTheme="minorHAnsi" w:hAnsiTheme="minorHAnsi" w:cstheme="minorHAnsi"/>
        </w:rPr>
        <w:t xml:space="preserve">That’s crucial </w:t>
      </w:r>
      <w:r w:rsidRPr="00327D17">
        <w:rPr>
          <w:rFonts w:asciiTheme="minorHAnsi" w:hAnsiTheme="minorHAnsi" w:cstheme="minorHAnsi"/>
        </w:rPr>
        <w:t xml:space="preserve">but  far from the only line of coverage impacted by the pandemic. Challenges in securing event cancellation coverage, </w:t>
      </w:r>
      <w:r w:rsidR="00304A4E" w:rsidRPr="00327D17">
        <w:rPr>
          <w:rFonts w:asciiTheme="minorHAnsi" w:hAnsiTheme="minorHAnsi" w:cstheme="minorHAnsi"/>
        </w:rPr>
        <w:t xml:space="preserve">TV </w:t>
      </w:r>
      <w:r w:rsidRPr="00327D17">
        <w:rPr>
          <w:rFonts w:asciiTheme="minorHAnsi" w:hAnsiTheme="minorHAnsi" w:cstheme="minorHAnsi"/>
        </w:rPr>
        <w:t>and film production coverage</w:t>
      </w:r>
      <w:r w:rsidR="0081705E" w:rsidRPr="00327D17">
        <w:rPr>
          <w:rFonts w:asciiTheme="minorHAnsi" w:hAnsiTheme="minorHAnsi" w:cstheme="minorHAnsi"/>
        </w:rPr>
        <w:t>s</w:t>
      </w:r>
      <w:r w:rsidRPr="00327D17">
        <w:rPr>
          <w:rFonts w:asciiTheme="minorHAnsi" w:hAnsiTheme="minorHAnsi" w:cstheme="minorHAnsi"/>
        </w:rPr>
        <w:t xml:space="preserve">, and </w:t>
      </w:r>
      <w:r w:rsidR="0081705E" w:rsidRPr="00327D17">
        <w:rPr>
          <w:rFonts w:asciiTheme="minorHAnsi" w:hAnsiTheme="minorHAnsi" w:cstheme="minorHAnsi"/>
        </w:rPr>
        <w:t xml:space="preserve">other contingency coverages </w:t>
      </w:r>
      <w:r w:rsidRPr="00327D17">
        <w:rPr>
          <w:rFonts w:asciiTheme="minorHAnsi" w:hAnsiTheme="minorHAnsi" w:cstheme="minorHAnsi"/>
        </w:rPr>
        <w:t>continue to plague the marketplace, in addition to serious challenges in finding coverage for communicable disease-related losses in many commercial lines such as general liability.</w:t>
      </w:r>
    </w:p>
    <w:p w14:paraId="27DDC2C7" w14:textId="0186138E" w:rsidR="008959F2" w:rsidRPr="00327D17" w:rsidRDefault="008959F2" w:rsidP="00304A4E">
      <w:pPr>
        <w:jc w:val="both"/>
        <w:rPr>
          <w:rFonts w:asciiTheme="minorHAnsi" w:hAnsiTheme="minorHAnsi" w:cstheme="minorHAnsi"/>
        </w:rPr>
      </w:pPr>
    </w:p>
    <w:p w14:paraId="61045E5D" w14:textId="769090B9" w:rsidR="00827828" w:rsidRPr="00327D17" w:rsidRDefault="0018648D" w:rsidP="00304A4E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327D17">
        <w:rPr>
          <w:rFonts w:asciiTheme="minorHAnsi" w:hAnsiTheme="minorHAnsi" w:cstheme="minorHAnsi"/>
        </w:rPr>
        <w:t xml:space="preserve">A </w:t>
      </w:r>
      <w:r w:rsidR="008959F2" w:rsidRPr="00327D17">
        <w:rPr>
          <w:rFonts w:asciiTheme="minorHAnsi" w:hAnsiTheme="minorHAnsi" w:cstheme="minorHAnsi"/>
        </w:rPr>
        <w:t xml:space="preserve">RIMS </w:t>
      </w:r>
      <w:r w:rsidRPr="00327D17">
        <w:rPr>
          <w:rFonts w:asciiTheme="minorHAnsi" w:hAnsiTheme="minorHAnsi" w:cstheme="minorHAnsi"/>
        </w:rPr>
        <w:t>survey</w:t>
      </w:r>
      <w:r w:rsidR="00145A14" w:rsidRPr="00327D17">
        <w:rPr>
          <w:rFonts w:asciiTheme="minorHAnsi" w:hAnsiTheme="minorHAnsi" w:cstheme="minorHAnsi"/>
        </w:rPr>
        <w:t xml:space="preserve"> has found that pandemic </w:t>
      </w:r>
      <w:r w:rsidR="00304A4E" w:rsidRPr="00327D17">
        <w:rPr>
          <w:rFonts w:asciiTheme="minorHAnsi" w:hAnsiTheme="minorHAnsi" w:cstheme="minorHAnsi"/>
        </w:rPr>
        <w:t xml:space="preserve">risk </w:t>
      </w:r>
      <w:r w:rsidR="00145A14" w:rsidRPr="00327D17">
        <w:rPr>
          <w:rFonts w:asciiTheme="minorHAnsi" w:hAnsiTheme="minorHAnsi" w:cstheme="minorHAnsi"/>
        </w:rPr>
        <w:t xml:space="preserve"> </w:t>
      </w:r>
      <w:r w:rsidR="00304A4E" w:rsidRPr="00327D17">
        <w:rPr>
          <w:rFonts w:asciiTheme="minorHAnsi" w:hAnsiTheme="minorHAnsi" w:cstheme="minorHAnsi"/>
        </w:rPr>
        <w:t xml:space="preserve">is </w:t>
      </w:r>
      <w:r w:rsidR="00145A14" w:rsidRPr="00327D17">
        <w:rPr>
          <w:rFonts w:asciiTheme="minorHAnsi" w:hAnsiTheme="minorHAnsi" w:cstheme="minorHAnsi"/>
        </w:rPr>
        <w:t xml:space="preserve">now excluded or restricted on most lines of </w:t>
      </w:r>
      <w:r w:rsidR="00304A4E" w:rsidRPr="00327D17">
        <w:rPr>
          <w:rFonts w:asciiTheme="minorHAnsi" w:hAnsiTheme="minorHAnsi" w:cstheme="minorHAnsi"/>
        </w:rPr>
        <w:t xml:space="preserve">commercial </w:t>
      </w:r>
      <w:r w:rsidR="00145A14" w:rsidRPr="00327D17">
        <w:rPr>
          <w:rFonts w:asciiTheme="minorHAnsi" w:hAnsiTheme="minorHAnsi" w:cstheme="minorHAnsi"/>
        </w:rPr>
        <w:t xml:space="preserve">property-casualty insurance, and where coverage is available it is often cost-prohibitive without government support. </w:t>
      </w:r>
    </w:p>
    <w:p w14:paraId="4DE89107" w14:textId="77777777" w:rsidR="0018648D" w:rsidRPr="00327D17" w:rsidRDefault="0018648D" w:rsidP="00304A4E">
      <w:pPr>
        <w:jc w:val="both"/>
        <w:rPr>
          <w:rFonts w:asciiTheme="minorHAnsi" w:hAnsiTheme="minorHAnsi" w:cstheme="minorHAnsi"/>
        </w:rPr>
      </w:pPr>
    </w:p>
    <w:p w14:paraId="65F002A8" w14:textId="69444807" w:rsidR="00827828" w:rsidRPr="00327D17" w:rsidRDefault="00643663" w:rsidP="00304A4E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327D17">
        <w:rPr>
          <w:rFonts w:asciiTheme="minorHAnsi" w:hAnsiTheme="minorHAnsi" w:cstheme="minorHAnsi"/>
        </w:rPr>
        <w:t>The insurance market disruption that has resulted from the current pandemic requires a public-private partnership to ensure that our economy is properly protected against pandemic risk going forward. The Maloney legislation is modeled on a similar public-private backstop that has enjoyed widespread support since its enactment -- namely, the Terrorism Risk Insurance Act (“TRIA”), adopted following the 9/11 terrorist attacks.</w:t>
      </w:r>
    </w:p>
    <w:p w14:paraId="7B8C1C64" w14:textId="48E49B1A" w:rsidR="00643663" w:rsidRPr="00327D17" w:rsidRDefault="00643663" w:rsidP="00304A4E">
      <w:pPr>
        <w:jc w:val="both"/>
        <w:rPr>
          <w:rFonts w:asciiTheme="minorHAnsi" w:hAnsiTheme="minorHAnsi" w:cstheme="minorHAnsi"/>
        </w:rPr>
      </w:pPr>
    </w:p>
    <w:p w14:paraId="051F03CC" w14:textId="230CEFF0" w:rsidR="008959F2" w:rsidRPr="00327D17" w:rsidRDefault="008959F2" w:rsidP="00304A4E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327D17">
        <w:rPr>
          <w:rFonts w:asciiTheme="minorHAnsi" w:hAnsiTheme="minorHAnsi" w:cstheme="minorHAnsi"/>
        </w:rPr>
        <w:t xml:space="preserve">The Pandemic Risk Insurance Act (“PRIA”) would create a federal backstop that ensures the availability of pandemic risk coverage in </w:t>
      </w:r>
      <w:r w:rsidR="00304A4E" w:rsidRPr="00327D17">
        <w:rPr>
          <w:rFonts w:asciiTheme="minorHAnsi" w:hAnsiTheme="minorHAnsi" w:cstheme="minorHAnsi"/>
        </w:rPr>
        <w:t xml:space="preserve">all </w:t>
      </w:r>
      <w:r w:rsidRPr="00327D17">
        <w:rPr>
          <w:rFonts w:asciiTheme="minorHAnsi" w:hAnsiTheme="minorHAnsi" w:cstheme="minorHAnsi"/>
        </w:rPr>
        <w:t>critical commercial lines of insurance. Like TRIA, the bill would require insurers to offer coverage in return for a government indemnification of</w:t>
      </w:r>
      <w:r w:rsidR="0081705E" w:rsidRPr="00327D17">
        <w:rPr>
          <w:rFonts w:asciiTheme="minorHAnsi" w:hAnsiTheme="minorHAnsi" w:cstheme="minorHAnsi"/>
        </w:rPr>
        <w:t xml:space="preserve"> 95%</w:t>
      </w:r>
      <w:r w:rsidRPr="00327D17">
        <w:rPr>
          <w:rFonts w:asciiTheme="minorHAnsi" w:hAnsiTheme="minorHAnsi" w:cstheme="minorHAnsi"/>
        </w:rPr>
        <w:t xml:space="preserve"> of insured losses</w:t>
      </w:r>
      <w:r w:rsidR="00304A4E" w:rsidRPr="00327D17">
        <w:rPr>
          <w:rFonts w:asciiTheme="minorHAnsi" w:hAnsiTheme="minorHAnsi" w:cstheme="minorHAnsi"/>
        </w:rPr>
        <w:t xml:space="preserve"> arising from any future pandemic that results in a public health emergency</w:t>
      </w:r>
      <w:r w:rsidRPr="00327D17">
        <w:rPr>
          <w:rFonts w:asciiTheme="minorHAnsi" w:hAnsiTheme="minorHAnsi" w:cstheme="minorHAnsi"/>
        </w:rPr>
        <w:t>. Unlike TRIA, there is no “insurer deductible</w:t>
      </w:r>
      <w:r w:rsidR="0081705E" w:rsidRPr="00327D17">
        <w:rPr>
          <w:rFonts w:asciiTheme="minorHAnsi" w:hAnsiTheme="minorHAnsi" w:cstheme="minorHAnsi"/>
        </w:rPr>
        <w:t>” nor would there be any post-event recoupment</w:t>
      </w:r>
      <w:r w:rsidR="00304A4E" w:rsidRPr="00327D17">
        <w:rPr>
          <w:rFonts w:asciiTheme="minorHAnsi" w:hAnsiTheme="minorHAnsi" w:cstheme="minorHAnsi"/>
        </w:rPr>
        <w:t>, although the program would begin to pay for itself after an initial “economic recovery period”</w:t>
      </w:r>
      <w:r w:rsidR="0081705E" w:rsidRPr="00327D17">
        <w:rPr>
          <w:rFonts w:asciiTheme="minorHAnsi" w:hAnsiTheme="minorHAnsi" w:cstheme="minorHAnsi"/>
        </w:rPr>
        <w:t xml:space="preserve">. </w:t>
      </w:r>
    </w:p>
    <w:p w14:paraId="3A1B50CE" w14:textId="44F7CF92" w:rsidR="008959F2" w:rsidRPr="00327D17" w:rsidRDefault="008959F2" w:rsidP="00304A4E">
      <w:pPr>
        <w:jc w:val="both"/>
        <w:rPr>
          <w:rFonts w:asciiTheme="minorHAnsi" w:hAnsiTheme="minorHAnsi" w:cstheme="minorHAnsi"/>
        </w:rPr>
      </w:pPr>
    </w:p>
    <w:p w14:paraId="264F0889" w14:textId="17D8B25D" w:rsidR="00304A4E" w:rsidRPr="00327D17" w:rsidRDefault="008959F2" w:rsidP="00304A4E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327D17">
        <w:rPr>
          <w:rFonts w:asciiTheme="minorHAnsi" w:hAnsiTheme="minorHAnsi" w:cstheme="minorHAnsi"/>
        </w:rPr>
        <w:t xml:space="preserve">The bill is similar to </w:t>
      </w:r>
      <w:r w:rsidR="00304A4E" w:rsidRPr="00327D17">
        <w:rPr>
          <w:rFonts w:asciiTheme="minorHAnsi" w:hAnsiTheme="minorHAnsi" w:cstheme="minorHAnsi"/>
        </w:rPr>
        <w:t xml:space="preserve">current  </w:t>
      </w:r>
      <w:r w:rsidRPr="00327D17">
        <w:rPr>
          <w:rFonts w:asciiTheme="minorHAnsi" w:hAnsiTheme="minorHAnsi" w:cstheme="minorHAnsi"/>
        </w:rPr>
        <w:t xml:space="preserve">proposals </w:t>
      </w:r>
      <w:r w:rsidR="00304A4E" w:rsidRPr="00327D17">
        <w:rPr>
          <w:rFonts w:asciiTheme="minorHAnsi" w:hAnsiTheme="minorHAnsi" w:cstheme="minorHAnsi"/>
        </w:rPr>
        <w:t xml:space="preserve">by the insurance industry </w:t>
      </w:r>
      <w:r w:rsidRPr="00327D17">
        <w:rPr>
          <w:rFonts w:asciiTheme="minorHAnsi" w:hAnsiTheme="minorHAnsi" w:cstheme="minorHAnsi"/>
        </w:rPr>
        <w:t xml:space="preserve">in that it establishes a parametric program for non-damage business interruption </w:t>
      </w:r>
      <w:r w:rsidR="0018648D" w:rsidRPr="00327D17">
        <w:rPr>
          <w:rFonts w:asciiTheme="minorHAnsi" w:hAnsiTheme="minorHAnsi" w:cstheme="minorHAnsi"/>
        </w:rPr>
        <w:t xml:space="preserve">(“NDBI”) </w:t>
      </w:r>
      <w:r w:rsidRPr="00327D17">
        <w:rPr>
          <w:rFonts w:asciiTheme="minorHAnsi" w:hAnsiTheme="minorHAnsi" w:cstheme="minorHAnsi"/>
        </w:rPr>
        <w:t xml:space="preserve">losses -- recognizing that </w:t>
      </w:r>
      <w:r w:rsidR="0018648D" w:rsidRPr="00327D17">
        <w:rPr>
          <w:rFonts w:asciiTheme="minorHAnsi" w:hAnsiTheme="minorHAnsi" w:cstheme="minorHAnsi"/>
        </w:rPr>
        <w:t xml:space="preserve">rapid claims payment and minimal transaction costs are critical when the aggregation of losses are so high as in a pandemic. The bill also provides a pooling alternative for insurers that do not wish to </w:t>
      </w:r>
      <w:r w:rsidR="00304A4E" w:rsidRPr="00327D17">
        <w:rPr>
          <w:rFonts w:asciiTheme="minorHAnsi" w:hAnsiTheme="minorHAnsi" w:cstheme="minorHAnsi"/>
        </w:rPr>
        <w:t xml:space="preserve">directly </w:t>
      </w:r>
      <w:r w:rsidR="0018648D" w:rsidRPr="00327D17">
        <w:rPr>
          <w:rFonts w:asciiTheme="minorHAnsi" w:hAnsiTheme="minorHAnsi" w:cstheme="minorHAnsi"/>
        </w:rPr>
        <w:t>underwrite primary NDBI coverage.</w:t>
      </w:r>
      <w:r w:rsidR="00304A4E" w:rsidRPr="00327D17">
        <w:rPr>
          <w:rFonts w:asciiTheme="minorHAnsi" w:hAnsiTheme="minorHAnsi" w:cstheme="minorHAnsi"/>
        </w:rPr>
        <w:t xml:space="preserve"> </w:t>
      </w:r>
    </w:p>
    <w:p w14:paraId="4A24F674" w14:textId="77777777" w:rsidR="00304A4E" w:rsidRPr="00327D17" w:rsidRDefault="00304A4E" w:rsidP="00304A4E">
      <w:pPr>
        <w:ind w:left="360"/>
        <w:jc w:val="both"/>
        <w:rPr>
          <w:rFonts w:asciiTheme="minorHAnsi" w:hAnsiTheme="minorHAnsi" w:cstheme="minorHAnsi"/>
        </w:rPr>
      </w:pPr>
    </w:p>
    <w:p w14:paraId="71E2DA9E" w14:textId="3EA5D912" w:rsidR="008959F2" w:rsidRPr="00327D17" w:rsidRDefault="00304A4E" w:rsidP="00304A4E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327D17">
        <w:rPr>
          <w:rFonts w:asciiTheme="minorHAnsi" w:hAnsiTheme="minorHAnsi" w:cstheme="minorHAnsi"/>
        </w:rPr>
        <w:t xml:space="preserve">The Maloney bill however also addresses the unavailability of coverage in other crucial lines of insurance such as event cancellation, production insurance and liability coverage for essential services. </w:t>
      </w:r>
    </w:p>
    <w:p w14:paraId="02146968" w14:textId="641C7B25" w:rsidR="00145A14" w:rsidRPr="00327D17" w:rsidRDefault="00145A14" w:rsidP="00304A4E">
      <w:pPr>
        <w:jc w:val="both"/>
        <w:rPr>
          <w:rFonts w:asciiTheme="minorHAnsi" w:hAnsiTheme="minorHAnsi" w:cstheme="minorHAnsi"/>
        </w:rPr>
      </w:pPr>
    </w:p>
    <w:p w14:paraId="6FF78B72" w14:textId="0C228FB4" w:rsidR="00643663" w:rsidRPr="00600D01" w:rsidRDefault="00145A14" w:rsidP="00304A4E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600D01">
        <w:rPr>
          <w:rFonts w:asciiTheme="minorHAnsi" w:hAnsiTheme="minorHAnsi" w:cstheme="minorHAnsi"/>
        </w:rPr>
        <w:t>Ultimately, the bill would ensure availability of pandemic coverage while fostering the development of private reinsurance and capital market alternatives to reduce taxpayer exposure going forward.</w:t>
      </w:r>
    </w:p>
    <w:sectPr w:rsidR="00643663" w:rsidRPr="00600D01" w:rsidSect="00F46B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7E4D8" w14:textId="77777777" w:rsidR="00FF6043" w:rsidRDefault="00FF6043" w:rsidP="00F46B96">
      <w:r>
        <w:separator/>
      </w:r>
    </w:p>
  </w:endnote>
  <w:endnote w:type="continuationSeparator" w:id="0">
    <w:p w14:paraId="5D8E4281" w14:textId="77777777" w:rsidR="00FF6043" w:rsidRDefault="00FF6043" w:rsidP="00F4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E44D4" w14:textId="77777777" w:rsidR="00F52EB9" w:rsidRDefault="00F52E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EF8B7" w14:textId="77777777" w:rsidR="008E273C" w:rsidRDefault="00F46B96">
    <w:pPr>
      <w:pStyle w:val="Footer"/>
      <w:rPr>
        <w:noProof/>
      </w:rPr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B418335" w14:textId="3F63BB84" w:rsidR="00F46B96" w:rsidRDefault="008E273C" w:rsidP="008E273C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8E273C">
      <w:rPr>
        <w:sz w:val="16"/>
      </w:rPr>
      <w:instrText>IF "</w:instrText>
    </w:r>
    <w:r w:rsidRPr="008E273C">
      <w:rPr>
        <w:sz w:val="16"/>
      </w:rPr>
      <w:fldChar w:fldCharType="begin"/>
    </w:r>
    <w:r w:rsidRPr="008E273C">
      <w:rPr>
        <w:sz w:val="16"/>
      </w:rPr>
      <w:instrText xml:space="preserve"> DOCVARIABLE "SWDocIDLocation" </w:instrText>
    </w:r>
    <w:r w:rsidRPr="008E273C">
      <w:rPr>
        <w:sz w:val="16"/>
      </w:rPr>
      <w:fldChar w:fldCharType="separate"/>
    </w:r>
    <w:r w:rsidR="00F52EB9">
      <w:rPr>
        <w:sz w:val="16"/>
      </w:rPr>
      <w:instrText>1</w:instrText>
    </w:r>
    <w:r w:rsidRPr="008E273C">
      <w:rPr>
        <w:sz w:val="16"/>
      </w:rPr>
      <w:fldChar w:fldCharType="end"/>
    </w:r>
    <w:r w:rsidRPr="008E273C">
      <w:rPr>
        <w:sz w:val="16"/>
      </w:rPr>
      <w:instrText>" = "1" "</w:instrText>
    </w:r>
    <w:r w:rsidRPr="008E273C">
      <w:rPr>
        <w:sz w:val="16"/>
      </w:rPr>
      <w:fldChar w:fldCharType="begin"/>
    </w:r>
    <w:r w:rsidRPr="008E273C">
      <w:rPr>
        <w:sz w:val="16"/>
      </w:rPr>
      <w:instrText xml:space="preserve"> DOCPROPERTY "SWDocID" </w:instrText>
    </w:r>
    <w:r w:rsidRPr="008E273C">
      <w:rPr>
        <w:sz w:val="16"/>
      </w:rPr>
      <w:fldChar w:fldCharType="separate"/>
    </w:r>
    <w:r w:rsidR="00F52EB9">
      <w:rPr>
        <w:sz w:val="16"/>
      </w:rPr>
      <w:instrText>US 170552924v2</w:instrText>
    </w:r>
    <w:r w:rsidRPr="008E273C">
      <w:rPr>
        <w:sz w:val="16"/>
      </w:rPr>
      <w:fldChar w:fldCharType="end"/>
    </w:r>
    <w:r w:rsidRPr="008E273C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F52EB9">
      <w:rPr>
        <w:noProof/>
        <w:sz w:val="16"/>
      </w:rPr>
      <w:t>US 170552924v2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E5168" w14:textId="77777777" w:rsidR="008E273C" w:rsidRDefault="008E273C">
    <w:pPr>
      <w:pStyle w:val="Footer"/>
    </w:pPr>
  </w:p>
  <w:p w14:paraId="25B88D6E" w14:textId="38127973" w:rsidR="008E273C" w:rsidRDefault="008E273C" w:rsidP="008E273C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8E273C">
      <w:rPr>
        <w:sz w:val="16"/>
      </w:rPr>
      <w:instrText>IF "</w:instrText>
    </w:r>
    <w:r w:rsidRPr="008E273C">
      <w:rPr>
        <w:sz w:val="16"/>
      </w:rPr>
      <w:fldChar w:fldCharType="begin"/>
    </w:r>
    <w:r w:rsidRPr="008E273C">
      <w:rPr>
        <w:sz w:val="16"/>
      </w:rPr>
      <w:instrText xml:space="preserve"> DOCVARIABLE "SWDocIDLocation" </w:instrText>
    </w:r>
    <w:r w:rsidRPr="008E273C">
      <w:rPr>
        <w:sz w:val="16"/>
      </w:rPr>
      <w:fldChar w:fldCharType="separate"/>
    </w:r>
    <w:r w:rsidR="00F52EB9">
      <w:rPr>
        <w:sz w:val="16"/>
      </w:rPr>
      <w:instrText>1</w:instrText>
    </w:r>
    <w:r w:rsidRPr="008E273C">
      <w:rPr>
        <w:sz w:val="16"/>
      </w:rPr>
      <w:fldChar w:fldCharType="end"/>
    </w:r>
    <w:r w:rsidRPr="008E273C">
      <w:rPr>
        <w:sz w:val="16"/>
      </w:rPr>
      <w:instrText>" = "1" "</w:instrText>
    </w:r>
    <w:r w:rsidRPr="008E273C">
      <w:rPr>
        <w:sz w:val="16"/>
      </w:rPr>
      <w:fldChar w:fldCharType="begin"/>
    </w:r>
    <w:r w:rsidRPr="008E273C">
      <w:rPr>
        <w:sz w:val="16"/>
      </w:rPr>
      <w:instrText xml:space="preserve"> DOCPROPERTY "SWDocID" </w:instrText>
    </w:r>
    <w:r w:rsidRPr="008E273C">
      <w:rPr>
        <w:sz w:val="16"/>
      </w:rPr>
      <w:fldChar w:fldCharType="separate"/>
    </w:r>
    <w:r w:rsidR="00F52EB9">
      <w:rPr>
        <w:sz w:val="16"/>
      </w:rPr>
      <w:instrText>US 170552924v2</w:instrText>
    </w:r>
    <w:r w:rsidRPr="008E273C">
      <w:rPr>
        <w:sz w:val="16"/>
      </w:rPr>
      <w:fldChar w:fldCharType="end"/>
    </w:r>
    <w:r w:rsidRPr="008E273C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F52EB9">
      <w:rPr>
        <w:noProof/>
        <w:sz w:val="16"/>
      </w:rPr>
      <w:t>US 170552924v2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82278" w14:textId="77777777" w:rsidR="00FF6043" w:rsidRDefault="00FF6043" w:rsidP="00F46B96">
      <w:r>
        <w:separator/>
      </w:r>
    </w:p>
  </w:footnote>
  <w:footnote w:type="continuationSeparator" w:id="0">
    <w:p w14:paraId="71081A31" w14:textId="77777777" w:rsidR="00FF6043" w:rsidRDefault="00FF6043" w:rsidP="00F46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2FD3B" w14:textId="77777777" w:rsidR="00F52EB9" w:rsidRDefault="00F52E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08791" w14:textId="77777777" w:rsidR="00F52EB9" w:rsidRDefault="00F52E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B255C" w14:textId="7350BD27" w:rsidR="00145A14" w:rsidRPr="00327D17" w:rsidRDefault="00145A14" w:rsidP="00145A14">
    <w:pPr>
      <w:pStyle w:val="Header"/>
      <w:jc w:val="center"/>
      <w:rPr>
        <w:rFonts w:asciiTheme="minorHAnsi" w:hAnsiTheme="minorHAnsi" w:cstheme="minorHAnsi"/>
        <w:b/>
        <w:bCs/>
      </w:rPr>
    </w:pPr>
    <w:r w:rsidRPr="00327D17">
      <w:rPr>
        <w:rFonts w:asciiTheme="minorHAnsi" w:hAnsiTheme="minorHAnsi" w:cstheme="minorHAnsi"/>
        <w:b/>
        <w:bCs/>
      </w:rPr>
      <w:t>Talking Points</w:t>
    </w:r>
  </w:p>
  <w:p w14:paraId="7B757EBF" w14:textId="2DB35943" w:rsidR="00145A14" w:rsidRPr="00327D17" w:rsidRDefault="00304A4E" w:rsidP="00304A4E">
    <w:pPr>
      <w:pStyle w:val="Header"/>
      <w:tabs>
        <w:tab w:val="left" w:pos="6735"/>
      </w:tabs>
      <w:rPr>
        <w:rFonts w:asciiTheme="minorHAnsi" w:hAnsiTheme="minorHAnsi" w:cstheme="minorHAnsi"/>
        <w:b/>
        <w:bCs/>
      </w:rPr>
    </w:pPr>
    <w:r w:rsidRPr="00327D17">
      <w:rPr>
        <w:rFonts w:asciiTheme="minorHAnsi" w:hAnsiTheme="minorHAnsi" w:cstheme="minorHAnsi"/>
        <w:b/>
        <w:bCs/>
      </w:rPr>
      <w:tab/>
    </w:r>
    <w:r w:rsidR="00145A14" w:rsidRPr="00327D17">
      <w:rPr>
        <w:rFonts w:asciiTheme="minorHAnsi" w:hAnsiTheme="minorHAnsi" w:cstheme="minorHAnsi"/>
        <w:b/>
        <w:bCs/>
      </w:rPr>
      <w:t>Pandemic Risk Insurance Act</w:t>
    </w:r>
    <w:r w:rsidR="00600D01">
      <w:rPr>
        <w:rFonts w:asciiTheme="minorHAnsi" w:hAnsiTheme="minorHAnsi" w:cstheme="minorHAnsi"/>
        <w:b/>
        <w:bCs/>
      </w:rPr>
      <w:t xml:space="preserve"> of </w:t>
    </w:r>
    <w:r w:rsidRPr="00327D17">
      <w:rPr>
        <w:rFonts w:asciiTheme="minorHAnsi" w:hAnsiTheme="minorHAnsi" w:cstheme="minorHAnsi"/>
        <w:b/>
        <w:bCs/>
      </w:rPr>
      <w:t>2021</w:t>
    </w:r>
    <w:r w:rsidRPr="00327D17">
      <w:rPr>
        <w:rFonts w:asciiTheme="minorHAnsi" w:hAnsiTheme="minorHAnsi" w:cstheme="minorHAnsi"/>
        <w:b/>
        <w:bCs/>
      </w:rPr>
      <w:tab/>
    </w:r>
  </w:p>
  <w:p w14:paraId="248B6B38" w14:textId="7CA29042" w:rsidR="00145A14" w:rsidRPr="00327D17" w:rsidRDefault="00145A14" w:rsidP="00145A14">
    <w:pPr>
      <w:pStyle w:val="Header"/>
      <w:jc w:val="center"/>
      <w:rPr>
        <w:rFonts w:asciiTheme="minorHAnsi" w:hAnsiTheme="minorHAnsi" w:cstheme="minorHAnsi"/>
        <w:b/>
        <w:bCs/>
      </w:rPr>
    </w:pPr>
    <w:r w:rsidRPr="00327D17">
      <w:rPr>
        <w:rFonts w:asciiTheme="minorHAnsi" w:hAnsiTheme="minorHAnsi" w:cstheme="minorHAnsi"/>
        <w:b/>
        <w:bCs/>
      </w:rPr>
      <w:t>Rep. Carolyn Maloney (D-NY)</w:t>
    </w:r>
  </w:p>
  <w:p w14:paraId="038520B4" w14:textId="77777777" w:rsidR="00145A14" w:rsidRDefault="00145A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D7C7F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FC2492"/>
    <w:multiLevelType w:val="hybridMultilevel"/>
    <w:tmpl w:val="4950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45721"/>
    <w:multiLevelType w:val="multilevel"/>
    <w:tmpl w:val="4288B292"/>
    <w:name w:val="Heading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color w:val="010000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strike w:val="0"/>
        <w:dstrike w:val="0"/>
        <w:color w:val="010000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strike w:val="0"/>
        <w:dstrike w:val="0"/>
        <w:color w:val="010000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strike w:val="0"/>
        <w:dstrike w:val="0"/>
        <w:color w:val="010000"/>
        <w:u w:val="none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15"/>
      </w:pPr>
      <w:rPr>
        <w:strike w:val="0"/>
        <w:dstrike w:val="0"/>
        <w:color w:val="010000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5"/>
        </w:tabs>
        <w:ind w:left="4325" w:hanging="720"/>
      </w:pPr>
      <w:rPr>
        <w:strike w:val="0"/>
        <w:dstrike w:val="0"/>
        <w:color w:val="010000"/>
        <w:u w:val="none"/>
      </w:rPr>
    </w:lvl>
    <w:lvl w:ilvl="6">
      <w:start w:val="1"/>
      <w:numFmt w:val="upperRoman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strike w:val="0"/>
        <w:dstrike w:val="0"/>
        <w:color w:val="010000"/>
        <w:u w:val="none"/>
      </w:rPr>
    </w:lvl>
    <w:lvl w:ilvl="7">
      <w:start w:val="1"/>
      <w:numFmt w:val="upperLetter"/>
      <w:pStyle w:val="Heading8"/>
      <w:lvlText w:val="(%8)"/>
      <w:lvlJc w:val="left"/>
      <w:pPr>
        <w:tabs>
          <w:tab w:val="num" w:pos="5760"/>
        </w:tabs>
        <w:ind w:left="5760" w:hanging="720"/>
      </w:pPr>
      <w:rPr>
        <w:strike w:val="0"/>
        <w:dstrike w:val="0"/>
        <w:color w:val="010000"/>
        <w:u w:val="none"/>
      </w:rPr>
    </w:lvl>
    <w:lvl w:ilvl="8">
      <w:start w:val="1"/>
      <w:numFmt w:val="decimal"/>
      <w:pStyle w:val="Heading9"/>
      <w:lvlText w:val="(%9)"/>
      <w:lvlJc w:val="left"/>
      <w:pPr>
        <w:tabs>
          <w:tab w:val="num" w:pos="6480"/>
        </w:tabs>
        <w:ind w:left="6480" w:hanging="720"/>
      </w:pPr>
      <w:rPr>
        <w:strike w:val="0"/>
        <w:dstrike w:val="0"/>
        <w:color w:val="010000"/>
        <w:u w:val="none"/>
      </w:rPr>
    </w:lvl>
  </w:abstractNum>
  <w:abstractNum w:abstractNumId="3" w15:restartNumberingAfterBreak="0">
    <w:nsid w:val="579F3F33"/>
    <w:multiLevelType w:val="multilevel"/>
    <w:tmpl w:val="84E23E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9999999" w:hAnsi="9999999"/>
        <w:color w:val="010000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9999999" w:hAnsi="9999999"/>
        <w:color w:val="01000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9999999" w:hAnsi="9999999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9999999" w:hAnsi="9999999"/>
        <w:color w:val="010000"/>
        <w:u w:val="no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15"/>
      </w:pPr>
      <w:rPr>
        <w:rFonts w:ascii="9999999" w:hAnsi="9999999"/>
        <w:color w:val="010000"/>
        <w:u w:val="none"/>
      </w:rPr>
    </w:lvl>
    <w:lvl w:ilvl="5">
      <w:start w:val="1"/>
      <w:numFmt w:val="lowerLetter"/>
      <w:lvlText w:val="(%6)"/>
      <w:lvlJc w:val="left"/>
      <w:pPr>
        <w:tabs>
          <w:tab w:val="num" w:pos="4325"/>
        </w:tabs>
        <w:ind w:left="4325" w:hanging="720"/>
      </w:pPr>
      <w:rPr>
        <w:rFonts w:ascii="9999999" w:hAnsi="9999999"/>
        <w:color w:val="010000"/>
        <w:u w:val="none"/>
      </w:rPr>
    </w:lvl>
    <w:lvl w:ilvl="6">
      <w:start w:val="1"/>
      <w:numFmt w:val="upperRoman"/>
      <w:lvlText w:val="(%7)"/>
      <w:lvlJc w:val="left"/>
      <w:pPr>
        <w:tabs>
          <w:tab w:val="num" w:pos="5040"/>
        </w:tabs>
        <w:ind w:left="5040" w:hanging="720"/>
      </w:pPr>
      <w:rPr>
        <w:rFonts w:ascii="9999999" w:hAnsi="9999999"/>
        <w:color w:val="010000"/>
        <w:u w:val="none"/>
      </w:rPr>
    </w:lvl>
    <w:lvl w:ilvl="7">
      <w:start w:val="1"/>
      <w:numFmt w:val="upperLetter"/>
      <w:lvlText w:val="(%8)"/>
      <w:lvlJc w:val="left"/>
      <w:pPr>
        <w:tabs>
          <w:tab w:val="num" w:pos="5760"/>
        </w:tabs>
        <w:ind w:left="5760" w:hanging="720"/>
      </w:pPr>
      <w:rPr>
        <w:rFonts w:ascii="9999999" w:hAnsi="9999999"/>
        <w:color w:val="010000"/>
        <w:u w:val="none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9999999" w:hAnsi="9999999"/>
        <w:color w:val="010000"/>
        <w:u w:val="none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28"/>
    <w:rsid w:val="00145A14"/>
    <w:rsid w:val="0017441F"/>
    <w:rsid w:val="0018648D"/>
    <w:rsid w:val="002201E6"/>
    <w:rsid w:val="00304A4E"/>
    <w:rsid w:val="00327D17"/>
    <w:rsid w:val="003D7242"/>
    <w:rsid w:val="00600D01"/>
    <w:rsid w:val="00643663"/>
    <w:rsid w:val="006A51AC"/>
    <w:rsid w:val="006E62BA"/>
    <w:rsid w:val="007D74A6"/>
    <w:rsid w:val="0081705E"/>
    <w:rsid w:val="00827828"/>
    <w:rsid w:val="00877C4F"/>
    <w:rsid w:val="008959F2"/>
    <w:rsid w:val="008E273C"/>
    <w:rsid w:val="008E7E4D"/>
    <w:rsid w:val="00944E31"/>
    <w:rsid w:val="0098776B"/>
    <w:rsid w:val="00A33637"/>
    <w:rsid w:val="00A77D7A"/>
    <w:rsid w:val="00AD62CB"/>
    <w:rsid w:val="00BE265E"/>
    <w:rsid w:val="00D04E56"/>
    <w:rsid w:val="00DF4F54"/>
    <w:rsid w:val="00EF2EC9"/>
    <w:rsid w:val="00F0071A"/>
    <w:rsid w:val="00F46B96"/>
    <w:rsid w:val="00F52147"/>
    <w:rsid w:val="00F52EB9"/>
    <w:rsid w:val="00FE2EF9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1355CF"/>
  <w15:chartTrackingRefBased/>
  <w15:docId w15:val="{3D6B317A-CF00-4190-BEAE-88DDAA80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D72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HeadingBase"/>
    <w:next w:val="BodyTextFirstIndent"/>
    <w:link w:val="Heading1Char"/>
    <w:uiPriority w:val="9"/>
    <w:qFormat/>
    <w:rsid w:val="00BE265E"/>
    <w:pPr>
      <w:numPr>
        <w:numId w:val="12"/>
      </w:numPr>
      <w:spacing w:after="240"/>
      <w:outlineLvl w:val="0"/>
    </w:pPr>
    <w:rPr>
      <w:rFonts w:eastAsiaTheme="majorEastAsia"/>
      <w:bCs/>
      <w:color w:val="000000"/>
      <w:szCs w:val="28"/>
    </w:rPr>
  </w:style>
  <w:style w:type="paragraph" w:styleId="Heading2">
    <w:name w:val="heading 2"/>
    <w:basedOn w:val="HeadingBase"/>
    <w:next w:val="BodyTextFirstIndent"/>
    <w:link w:val="Heading2Char"/>
    <w:uiPriority w:val="9"/>
    <w:qFormat/>
    <w:rsid w:val="00BE265E"/>
    <w:pPr>
      <w:numPr>
        <w:ilvl w:val="1"/>
        <w:numId w:val="12"/>
      </w:numPr>
      <w:spacing w:after="240"/>
      <w:outlineLvl w:val="1"/>
    </w:pPr>
    <w:rPr>
      <w:rFonts w:eastAsiaTheme="majorEastAsia"/>
      <w:bCs/>
      <w:color w:val="000000"/>
      <w:szCs w:val="26"/>
    </w:rPr>
  </w:style>
  <w:style w:type="paragraph" w:styleId="Heading3">
    <w:name w:val="heading 3"/>
    <w:basedOn w:val="HeadingBase"/>
    <w:next w:val="BodyTextFirstIndent"/>
    <w:link w:val="Heading3Char"/>
    <w:uiPriority w:val="9"/>
    <w:qFormat/>
    <w:rsid w:val="00BE265E"/>
    <w:pPr>
      <w:numPr>
        <w:ilvl w:val="2"/>
        <w:numId w:val="12"/>
      </w:numPr>
      <w:spacing w:after="240"/>
      <w:outlineLvl w:val="2"/>
    </w:pPr>
    <w:rPr>
      <w:rFonts w:eastAsiaTheme="majorEastAsia"/>
      <w:bCs/>
      <w:color w:val="000000"/>
    </w:rPr>
  </w:style>
  <w:style w:type="paragraph" w:styleId="Heading4">
    <w:name w:val="heading 4"/>
    <w:basedOn w:val="HeadingBase"/>
    <w:next w:val="BodyTextFirstIndent"/>
    <w:link w:val="Heading4Char"/>
    <w:uiPriority w:val="9"/>
    <w:qFormat/>
    <w:rsid w:val="00BE265E"/>
    <w:pPr>
      <w:numPr>
        <w:ilvl w:val="3"/>
        <w:numId w:val="12"/>
      </w:numPr>
      <w:spacing w:after="240"/>
      <w:outlineLvl w:val="3"/>
    </w:pPr>
    <w:rPr>
      <w:rFonts w:eastAsiaTheme="majorEastAsia"/>
      <w:bCs/>
      <w:iCs/>
      <w:color w:val="000000"/>
    </w:rPr>
  </w:style>
  <w:style w:type="paragraph" w:styleId="Heading5">
    <w:name w:val="heading 5"/>
    <w:basedOn w:val="HeadingBase"/>
    <w:next w:val="BodyTextFirstIndent"/>
    <w:link w:val="Heading5Char"/>
    <w:uiPriority w:val="9"/>
    <w:unhideWhenUsed/>
    <w:qFormat/>
    <w:rsid w:val="00BE265E"/>
    <w:pPr>
      <w:numPr>
        <w:ilvl w:val="4"/>
        <w:numId w:val="12"/>
      </w:numPr>
      <w:spacing w:after="240"/>
      <w:outlineLvl w:val="4"/>
    </w:pPr>
    <w:rPr>
      <w:rFonts w:eastAsiaTheme="majorEastAsia"/>
      <w:color w:val="000000"/>
    </w:rPr>
  </w:style>
  <w:style w:type="paragraph" w:styleId="Heading6">
    <w:name w:val="heading 6"/>
    <w:basedOn w:val="HeadingBase"/>
    <w:next w:val="BodyTextFirstIndent"/>
    <w:link w:val="Heading6Char"/>
    <w:uiPriority w:val="9"/>
    <w:unhideWhenUsed/>
    <w:qFormat/>
    <w:rsid w:val="00BE265E"/>
    <w:pPr>
      <w:numPr>
        <w:ilvl w:val="5"/>
        <w:numId w:val="12"/>
      </w:numPr>
      <w:spacing w:after="240"/>
      <w:outlineLvl w:val="5"/>
    </w:pPr>
    <w:rPr>
      <w:rFonts w:eastAsiaTheme="majorEastAsia"/>
      <w:iCs/>
      <w:color w:val="000000"/>
    </w:rPr>
  </w:style>
  <w:style w:type="paragraph" w:styleId="Heading7">
    <w:name w:val="heading 7"/>
    <w:basedOn w:val="HeadingBase"/>
    <w:next w:val="BodyTextFirstIndent"/>
    <w:link w:val="Heading7Char"/>
    <w:uiPriority w:val="9"/>
    <w:unhideWhenUsed/>
    <w:qFormat/>
    <w:rsid w:val="00BE265E"/>
    <w:pPr>
      <w:numPr>
        <w:ilvl w:val="6"/>
        <w:numId w:val="12"/>
      </w:numPr>
      <w:spacing w:after="240"/>
      <w:outlineLvl w:val="6"/>
    </w:pPr>
    <w:rPr>
      <w:rFonts w:eastAsiaTheme="majorEastAsia"/>
      <w:iCs/>
      <w:color w:val="000000"/>
    </w:rPr>
  </w:style>
  <w:style w:type="paragraph" w:styleId="Heading8">
    <w:name w:val="heading 8"/>
    <w:basedOn w:val="HeadingBase"/>
    <w:next w:val="BodyTextFirstIndent"/>
    <w:link w:val="Heading8Char"/>
    <w:uiPriority w:val="9"/>
    <w:unhideWhenUsed/>
    <w:qFormat/>
    <w:rsid w:val="00BE265E"/>
    <w:pPr>
      <w:numPr>
        <w:ilvl w:val="7"/>
        <w:numId w:val="12"/>
      </w:numPr>
      <w:spacing w:after="240"/>
      <w:outlineLvl w:val="7"/>
    </w:pPr>
    <w:rPr>
      <w:rFonts w:eastAsiaTheme="majorEastAsia"/>
      <w:color w:val="000000"/>
      <w:szCs w:val="20"/>
    </w:rPr>
  </w:style>
  <w:style w:type="paragraph" w:styleId="Heading9">
    <w:name w:val="heading 9"/>
    <w:basedOn w:val="HeadingBase"/>
    <w:next w:val="BodyTextFirstIndent"/>
    <w:link w:val="Heading9Char"/>
    <w:uiPriority w:val="9"/>
    <w:unhideWhenUsed/>
    <w:qFormat/>
    <w:rsid w:val="00BE265E"/>
    <w:pPr>
      <w:numPr>
        <w:ilvl w:val="8"/>
        <w:numId w:val="12"/>
      </w:numPr>
      <w:spacing w:after="240"/>
      <w:outlineLvl w:val="8"/>
    </w:pPr>
    <w:rPr>
      <w:rFonts w:eastAsiaTheme="majorEastAsia"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1E6"/>
    <w:rPr>
      <w:rFonts w:ascii="Times New Roman" w:eastAsiaTheme="majorEastAsia" w:hAnsi="Times New Roman" w:cs="Times New Roman"/>
      <w:bCs/>
      <w:color w:val="000000"/>
      <w:sz w:val="24"/>
      <w:szCs w:val="28"/>
    </w:rPr>
  </w:style>
  <w:style w:type="paragraph" w:customStyle="1" w:styleId="Address">
    <w:name w:val="Address"/>
    <w:basedOn w:val="Normal"/>
    <w:unhideWhenUsed/>
    <w:rsid w:val="002201E6"/>
    <w:rPr>
      <w:rFonts w:eastAsia="Times New Roman"/>
    </w:rPr>
  </w:style>
  <w:style w:type="paragraph" w:styleId="BlockText">
    <w:name w:val="Block Text"/>
    <w:basedOn w:val="Normal"/>
    <w:rsid w:val="002201E6"/>
    <w:pPr>
      <w:spacing w:after="240"/>
      <w:ind w:left="720" w:right="720"/>
    </w:pPr>
    <w:rPr>
      <w:rFonts w:eastAsia="Times New Roman"/>
    </w:rPr>
  </w:style>
  <w:style w:type="paragraph" w:customStyle="1" w:styleId="BlockText1">
    <w:name w:val="Block Text 1&quot;"/>
    <w:basedOn w:val="Normal"/>
    <w:rsid w:val="002201E6"/>
    <w:pPr>
      <w:spacing w:after="240"/>
      <w:ind w:left="1440" w:right="1440"/>
    </w:pPr>
    <w:rPr>
      <w:rFonts w:eastAsia="Times New Roman"/>
      <w:szCs w:val="20"/>
    </w:rPr>
  </w:style>
  <w:style w:type="paragraph" w:customStyle="1" w:styleId="BlockTextDS">
    <w:name w:val="Block Text DS"/>
    <w:basedOn w:val="Normal"/>
    <w:rsid w:val="002201E6"/>
    <w:pPr>
      <w:spacing w:line="480" w:lineRule="auto"/>
      <w:ind w:left="720" w:right="720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qFormat/>
    <w:rsid w:val="002201E6"/>
    <w:pPr>
      <w:spacing w:after="24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2201E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qFormat/>
    <w:rsid w:val="002201E6"/>
    <w:pPr>
      <w:spacing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semiHidden/>
    <w:rsid w:val="002201E6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201E6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01E6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DS">
    <w:name w:val="Body Text DS"/>
    <w:basedOn w:val="BodyText2"/>
    <w:rsid w:val="002201E6"/>
  </w:style>
  <w:style w:type="paragraph" w:styleId="BodyTextFirstIndent">
    <w:name w:val="Body Text First Indent"/>
    <w:basedOn w:val="BodyText"/>
    <w:link w:val="BodyTextFirstIndentChar"/>
    <w:qFormat/>
    <w:rsid w:val="002201E6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2201E6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DS">
    <w:name w:val="Body Text First Indent  DS"/>
    <w:basedOn w:val="Normal"/>
    <w:rsid w:val="002201E6"/>
    <w:pPr>
      <w:spacing w:line="480" w:lineRule="auto"/>
      <w:ind w:firstLine="720"/>
    </w:pPr>
    <w:rPr>
      <w:rFonts w:eastAsia="Times New Roman"/>
      <w:szCs w:val="20"/>
    </w:rPr>
  </w:style>
  <w:style w:type="paragraph" w:customStyle="1" w:styleId="BodyTextFirstIndent1">
    <w:name w:val="Body Text First Indent 1&quot;"/>
    <w:basedOn w:val="Normal"/>
    <w:rsid w:val="002201E6"/>
    <w:pPr>
      <w:spacing w:after="240"/>
      <w:ind w:firstLine="1440"/>
    </w:pPr>
    <w:rPr>
      <w:rFonts w:eastAsia="Times New Roman"/>
      <w:szCs w:val="20"/>
    </w:rPr>
  </w:style>
  <w:style w:type="paragraph" w:customStyle="1" w:styleId="BodyTextFirstIndent1DS">
    <w:name w:val="Body Text First Indent 1&quot; DS"/>
    <w:basedOn w:val="Normal"/>
    <w:unhideWhenUsed/>
    <w:rsid w:val="002201E6"/>
    <w:pPr>
      <w:spacing w:line="480" w:lineRule="auto"/>
      <w:ind w:firstLine="1440"/>
    </w:pPr>
    <w:rPr>
      <w:rFonts w:eastAsia="Times New Roman"/>
      <w:szCs w:val="20"/>
    </w:rPr>
  </w:style>
  <w:style w:type="paragraph" w:styleId="BodyTextIndent">
    <w:name w:val="Body Text Indent"/>
    <w:basedOn w:val="Normal"/>
    <w:link w:val="BodyTextIndentChar"/>
    <w:rsid w:val="002201E6"/>
    <w:pPr>
      <w:spacing w:after="240"/>
      <w:ind w:left="720"/>
    </w:pPr>
    <w:rPr>
      <w:rFonts w:eastAsia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201E6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Indent1">
    <w:name w:val="Body Text Indent 1&quot;"/>
    <w:basedOn w:val="Normal"/>
    <w:semiHidden/>
    <w:qFormat/>
    <w:rsid w:val="002201E6"/>
    <w:pPr>
      <w:spacing w:after="240"/>
      <w:ind w:left="1440"/>
    </w:pPr>
    <w:rPr>
      <w:rFonts w:eastAsia="Times New Roman"/>
      <w:szCs w:val="20"/>
    </w:rPr>
  </w:style>
  <w:style w:type="paragraph" w:customStyle="1" w:styleId="BodyTextIndent1DS">
    <w:name w:val="Body Text Indent 1&quot; DS"/>
    <w:basedOn w:val="Normal"/>
    <w:semiHidden/>
    <w:qFormat/>
    <w:rsid w:val="002201E6"/>
    <w:pPr>
      <w:spacing w:line="480" w:lineRule="auto"/>
      <w:ind w:left="1440"/>
    </w:pPr>
    <w:rPr>
      <w:rFonts w:eastAsia="Times New Roman"/>
      <w:szCs w:val="20"/>
    </w:rPr>
  </w:style>
  <w:style w:type="paragraph" w:styleId="Closing">
    <w:name w:val="Closing"/>
    <w:basedOn w:val="Normal"/>
    <w:link w:val="ClosingChar"/>
    <w:rsid w:val="002201E6"/>
    <w:pPr>
      <w:ind w:left="4320"/>
    </w:pPr>
    <w:rPr>
      <w:rFonts w:eastAsia="Times New Roman"/>
    </w:rPr>
  </w:style>
  <w:style w:type="character" w:customStyle="1" w:styleId="ClosingChar">
    <w:name w:val="Closing Char"/>
    <w:basedOn w:val="DefaultParagraphFont"/>
    <w:link w:val="Closing"/>
    <w:rsid w:val="007D74A6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2201E6"/>
    <w:pPr>
      <w:spacing w:before="360" w:after="600"/>
      <w:ind w:left="4320"/>
    </w:pPr>
    <w:rPr>
      <w:rFonts w:eastAsia="Times New Roman"/>
      <w:szCs w:val="20"/>
    </w:rPr>
  </w:style>
  <w:style w:type="character" w:customStyle="1" w:styleId="DateChar">
    <w:name w:val="Date Char"/>
    <w:basedOn w:val="DefaultParagraphFont"/>
    <w:link w:val="Date"/>
    <w:rsid w:val="007D74A6"/>
    <w:rPr>
      <w:rFonts w:ascii="Times New Roman" w:eastAsia="Times New Roman" w:hAnsi="Times New Roman" w:cs="Times New Roman"/>
      <w:sz w:val="24"/>
      <w:szCs w:val="20"/>
    </w:rPr>
  </w:style>
  <w:style w:type="paragraph" w:customStyle="1" w:styleId="Disclaimer">
    <w:name w:val="Disclaimer"/>
    <w:basedOn w:val="Normal"/>
    <w:uiPriority w:val="99"/>
    <w:semiHidden/>
    <w:qFormat/>
    <w:rsid w:val="002201E6"/>
    <w:pPr>
      <w:ind w:left="-495"/>
      <w:jc w:val="both"/>
    </w:pPr>
    <w:rPr>
      <w:rFonts w:ascii="Arial" w:eastAsia="Times New Roman" w:hAnsi="Arial"/>
      <w:color w:val="5A6672"/>
      <w:sz w:val="16"/>
      <w:szCs w:val="20"/>
    </w:rPr>
  </w:style>
  <w:style w:type="character" w:customStyle="1" w:styleId="DocID">
    <w:name w:val="DocID"/>
    <w:basedOn w:val="DefaultParagraphFont"/>
    <w:uiPriority w:val="99"/>
    <w:semiHidden/>
    <w:rsid w:val="002201E6"/>
    <w:rPr>
      <w:rFonts w:ascii="Arial" w:hAnsi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2201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4A6"/>
    <w:rPr>
      <w:rFonts w:ascii="Times New Roman" w:hAnsi="Times New Roman" w:cs="Times New Roman"/>
      <w:sz w:val="24"/>
      <w:szCs w:val="24"/>
    </w:rPr>
  </w:style>
  <w:style w:type="paragraph" w:customStyle="1" w:styleId="HangingIndent">
    <w:name w:val="Hanging Indent"/>
    <w:basedOn w:val="Normal"/>
    <w:rsid w:val="002201E6"/>
    <w:pPr>
      <w:spacing w:after="240"/>
      <w:ind w:left="2880" w:hanging="288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2201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1E6"/>
    <w:rPr>
      <w:rFonts w:ascii="Times New Roman" w:hAnsi="Times New Roman" w:cs="Times New Roman"/>
      <w:sz w:val="24"/>
      <w:szCs w:val="24"/>
    </w:rPr>
  </w:style>
  <w:style w:type="paragraph" w:customStyle="1" w:styleId="HeadingBase">
    <w:name w:val="Heading Base"/>
    <w:basedOn w:val="Normal"/>
    <w:next w:val="Normal"/>
    <w:uiPriority w:val="99"/>
    <w:semiHidden/>
    <w:rsid w:val="002201E6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7D74A6"/>
    <w:rPr>
      <w:rFonts w:ascii="Times New Roman" w:eastAsiaTheme="majorEastAsia" w:hAnsi="Times New Roman" w:cs="Times New Roman"/>
      <w:bCs/>
      <w:color w:val="00000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74A6"/>
    <w:rPr>
      <w:rFonts w:ascii="Times New Roman" w:eastAsiaTheme="majorEastAsia" w:hAnsi="Times New Roman" w:cs="Times New Roman"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74A6"/>
    <w:rPr>
      <w:rFonts w:ascii="Times New Roman" w:eastAsiaTheme="majorEastAsia" w:hAnsi="Times New Roman" w:cs="Times New Roman"/>
      <w:bCs/>
      <w:iCs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201E6"/>
    <w:rPr>
      <w:rFonts w:ascii="Times New Roman" w:eastAsiaTheme="majorEastAsia" w:hAnsi="Times New Roman" w:cs="Times New Roman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201E6"/>
    <w:rPr>
      <w:rFonts w:ascii="Times New Roman" w:eastAsiaTheme="majorEastAsia" w:hAnsi="Times New Roman" w:cs="Times New Roman"/>
      <w:iCs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201E6"/>
    <w:rPr>
      <w:rFonts w:ascii="Times New Roman" w:eastAsiaTheme="majorEastAsia" w:hAnsi="Times New Roman" w:cs="Times New Roman"/>
      <w:iCs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201E6"/>
    <w:rPr>
      <w:rFonts w:ascii="Times New Roman" w:eastAsiaTheme="majorEastAsia" w:hAnsi="Times New Roman" w:cs="Times New Roman"/>
      <w:color w:val="000000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201E6"/>
    <w:rPr>
      <w:rFonts w:ascii="Times New Roman" w:eastAsiaTheme="majorEastAsia" w:hAnsi="Times New Roman" w:cs="Times New Roman"/>
      <w:iCs/>
      <w:color w:val="000000"/>
      <w:sz w:val="24"/>
      <w:szCs w:val="20"/>
    </w:rPr>
  </w:style>
  <w:style w:type="paragraph" w:customStyle="1" w:styleId="HeadingBody1">
    <w:name w:val="HeadingBody 1"/>
    <w:basedOn w:val="Normal"/>
    <w:next w:val="BodyTextFirstIndent"/>
    <w:link w:val="HeadingBody1Char"/>
    <w:uiPriority w:val="49"/>
    <w:unhideWhenUsed/>
    <w:rsid w:val="002201E6"/>
    <w:pPr>
      <w:spacing w:after="240"/>
      <w:ind w:left="720" w:hanging="720"/>
    </w:pPr>
    <w:rPr>
      <w:rFonts w:eastAsiaTheme="majorEastAsia"/>
      <w:color w:val="000000"/>
      <w:szCs w:val="28"/>
    </w:rPr>
  </w:style>
  <w:style w:type="character" w:customStyle="1" w:styleId="HeadingBody1Char">
    <w:name w:val="HeadingBody 1 Char"/>
    <w:basedOn w:val="Heading1Char"/>
    <w:link w:val="HeadingBody1"/>
    <w:uiPriority w:val="49"/>
    <w:rsid w:val="007D74A6"/>
    <w:rPr>
      <w:rFonts w:ascii="Times New Roman" w:eastAsiaTheme="majorEastAsia" w:hAnsi="Times New Roman" w:cs="Times New Roman"/>
      <w:bCs w:val="0"/>
      <w:color w:val="000000"/>
      <w:sz w:val="24"/>
      <w:szCs w:val="28"/>
    </w:rPr>
  </w:style>
  <w:style w:type="paragraph" w:customStyle="1" w:styleId="HeadingBody2">
    <w:name w:val="HeadingBody 2"/>
    <w:basedOn w:val="Normal"/>
    <w:next w:val="BodyTextFirstIndent"/>
    <w:link w:val="HeadingBody2Char"/>
    <w:uiPriority w:val="49"/>
    <w:unhideWhenUsed/>
    <w:rsid w:val="002201E6"/>
    <w:pPr>
      <w:spacing w:after="240"/>
      <w:ind w:left="1440" w:hanging="720"/>
    </w:pPr>
    <w:rPr>
      <w:rFonts w:eastAsiaTheme="majorEastAsia"/>
      <w:color w:val="000000"/>
      <w:szCs w:val="28"/>
    </w:rPr>
  </w:style>
  <w:style w:type="character" w:customStyle="1" w:styleId="HeadingBody2Char">
    <w:name w:val="HeadingBody 2 Char"/>
    <w:basedOn w:val="Heading1Char"/>
    <w:link w:val="HeadingBody2"/>
    <w:uiPriority w:val="49"/>
    <w:rsid w:val="007D74A6"/>
    <w:rPr>
      <w:rFonts w:ascii="Times New Roman" w:eastAsiaTheme="majorEastAsia" w:hAnsi="Times New Roman" w:cs="Times New Roman"/>
      <w:bCs w:val="0"/>
      <w:color w:val="000000"/>
      <w:sz w:val="24"/>
      <w:szCs w:val="28"/>
    </w:rPr>
  </w:style>
  <w:style w:type="paragraph" w:customStyle="1" w:styleId="HeadingBody3">
    <w:name w:val="HeadingBody 3"/>
    <w:basedOn w:val="Normal"/>
    <w:next w:val="BodyTextFirstIndent"/>
    <w:link w:val="HeadingBody3Char"/>
    <w:uiPriority w:val="49"/>
    <w:unhideWhenUsed/>
    <w:rsid w:val="002201E6"/>
    <w:pPr>
      <w:spacing w:after="240"/>
      <w:ind w:left="2160" w:hanging="720"/>
    </w:pPr>
    <w:rPr>
      <w:rFonts w:eastAsiaTheme="majorEastAsia"/>
      <w:color w:val="000000"/>
      <w:szCs w:val="28"/>
    </w:rPr>
  </w:style>
  <w:style w:type="character" w:customStyle="1" w:styleId="HeadingBody3Char">
    <w:name w:val="HeadingBody 3 Char"/>
    <w:basedOn w:val="Heading1Char"/>
    <w:link w:val="HeadingBody3"/>
    <w:uiPriority w:val="49"/>
    <w:rsid w:val="007D74A6"/>
    <w:rPr>
      <w:rFonts w:ascii="Times New Roman" w:eastAsiaTheme="majorEastAsia" w:hAnsi="Times New Roman" w:cs="Times New Roman"/>
      <w:bCs w:val="0"/>
      <w:color w:val="000000"/>
      <w:sz w:val="24"/>
      <w:szCs w:val="28"/>
    </w:rPr>
  </w:style>
  <w:style w:type="paragraph" w:customStyle="1" w:styleId="HeadingBody4">
    <w:name w:val="HeadingBody 4"/>
    <w:basedOn w:val="Normal"/>
    <w:next w:val="BodyTextFirstIndent"/>
    <w:link w:val="HeadingBody4Char"/>
    <w:uiPriority w:val="49"/>
    <w:unhideWhenUsed/>
    <w:rsid w:val="002201E6"/>
    <w:pPr>
      <w:spacing w:after="240"/>
      <w:ind w:left="2880" w:hanging="720"/>
    </w:pPr>
    <w:rPr>
      <w:rFonts w:eastAsiaTheme="majorEastAsia"/>
      <w:color w:val="000000"/>
      <w:szCs w:val="28"/>
    </w:rPr>
  </w:style>
  <w:style w:type="character" w:customStyle="1" w:styleId="HeadingBody4Char">
    <w:name w:val="HeadingBody 4 Char"/>
    <w:basedOn w:val="Heading1Char"/>
    <w:link w:val="HeadingBody4"/>
    <w:uiPriority w:val="49"/>
    <w:rsid w:val="007D74A6"/>
    <w:rPr>
      <w:rFonts w:ascii="Times New Roman" w:eastAsiaTheme="majorEastAsia" w:hAnsi="Times New Roman" w:cs="Times New Roman"/>
      <w:bCs w:val="0"/>
      <w:color w:val="000000"/>
      <w:sz w:val="24"/>
      <w:szCs w:val="28"/>
    </w:rPr>
  </w:style>
  <w:style w:type="paragraph" w:customStyle="1" w:styleId="HeadingBody5">
    <w:name w:val="HeadingBody 5"/>
    <w:basedOn w:val="Normal"/>
    <w:next w:val="BodyTextFirstIndent"/>
    <w:link w:val="HeadingBody5Char"/>
    <w:uiPriority w:val="49"/>
    <w:unhideWhenUsed/>
    <w:rsid w:val="002201E6"/>
    <w:pPr>
      <w:spacing w:after="240"/>
      <w:ind w:left="3600" w:hanging="715"/>
    </w:pPr>
    <w:rPr>
      <w:rFonts w:eastAsiaTheme="majorEastAsia"/>
      <w:color w:val="000000"/>
      <w:szCs w:val="28"/>
    </w:rPr>
  </w:style>
  <w:style w:type="character" w:customStyle="1" w:styleId="HeadingBody5Char">
    <w:name w:val="HeadingBody 5 Char"/>
    <w:basedOn w:val="Heading1Char"/>
    <w:link w:val="HeadingBody5"/>
    <w:uiPriority w:val="49"/>
    <w:rsid w:val="007D74A6"/>
    <w:rPr>
      <w:rFonts w:ascii="Times New Roman" w:eastAsiaTheme="majorEastAsia" w:hAnsi="Times New Roman" w:cs="Times New Roman"/>
      <w:bCs w:val="0"/>
      <w:color w:val="000000"/>
      <w:sz w:val="24"/>
      <w:szCs w:val="28"/>
    </w:rPr>
  </w:style>
  <w:style w:type="paragraph" w:customStyle="1" w:styleId="HeadingBody6">
    <w:name w:val="HeadingBody 6"/>
    <w:basedOn w:val="Normal"/>
    <w:next w:val="BodyTextFirstIndent"/>
    <w:link w:val="HeadingBody6Char"/>
    <w:uiPriority w:val="49"/>
    <w:unhideWhenUsed/>
    <w:rsid w:val="002201E6"/>
    <w:pPr>
      <w:spacing w:after="240"/>
      <w:ind w:left="4325" w:hanging="720"/>
    </w:pPr>
    <w:rPr>
      <w:rFonts w:eastAsiaTheme="majorEastAsia"/>
      <w:color w:val="000000"/>
      <w:szCs w:val="28"/>
    </w:rPr>
  </w:style>
  <w:style w:type="character" w:customStyle="1" w:styleId="HeadingBody6Char">
    <w:name w:val="HeadingBody 6 Char"/>
    <w:basedOn w:val="Heading1Char"/>
    <w:link w:val="HeadingBody6"/>
    <w:uiPriority w:val="49"/>
    <w:rsid w:val="007D74A6"/>
    <w:rPr>
      <w:rFonts w:ascii="Times New Roman" w:eastAsiaTheme="majorEastAsia" w:hAnsi="Times New Roman" w:cs="Times New Roman"/>
      <w:bCs w:val="0"/>
      <w:color w:val="000000"/>
      <w:sz w:val="24"/>
      <w:szCs w:val="28"/>
    </w:rPr>
  </w:style>
  <w:style w:type="paragraph" w:customStyle="1" w:styleId="HeadingBody7">
    <w:name w:val="HeadingBody 7"/>
    <w:basedOn w:val="Normal"/>
    <w:next w:val="BodyTextFirstIndent"/>
    <w:link w:val="HeadingBody7Char"/>
    <w:uiPriority w:val="49"/>
    <w:unhideWhenUsed/>
    <w:rsid w:val="002201E6"/>
    <w:pPr>
      <w:spacing w:after="240"/>
      <w:ind w:left="5040" w:hanging="720"/>
    </w:pPr>
    <w:rPr>
      <w:rFonts w:eastAsiaTheme="majorEastAsia"/>
      <w:color w:val="000000"/>
      <w:szCs w:val="28"/>
    </w:rPr>
  </w:style>
  <w:style w:type="character" w:customStyle="1" w:styleId="HeadingBody7Char">
    <w:name w:val="HeadingBody 7 Char"/>
    <w:basedOn w:val="Heading1Char"/>
    <w:link w:val="HeadingBody7"/>
    <w:uiPriority w:val="49"/>
    <w:rsid w:val="007D74A6"/>
    <w:rPr>
      <w:rFonts w:ascii="Times New Roman" w:eastAsiaTheme="majorEastAsia" w:hAnsi="Times New Roman" w:cs="Times New Roman"/>
      <w:bCs w:val="0"/>
      <w:color w:val="000000"/>
      <w:sz w:val="24"/>
      <w:szCs w:val="28"/>
    </w:rPr>
  </w:style>
  <w:style w:type="paragraph" w:customStyle="1" w:styleId="HeadingBody8">
    <w:name w:val="HeadingBody 8"/>
    <w:basedOn w:val="Normal"/>
    <w:next w:val="BodyTextFirstIndent"/>
    <w:link w:val="HeadingBody8Char"/>
    <w:uiPriority w:val="49"/>
    <w:unhideWhenUsed/>
    <w:rsid w:val="002201E6"/>
    <w:pPr>
      <w:spacing w:after="240"/>
      <w:ind w:left="5760" w:hanging="720"/>
    </w:pPr>
    <w:rPr>
      <w:rFonts w:eastAsiaTheme="majorEastAsia"/>
      <w:color w:val="000000"/>
      <w:szCs w:val="28"/>
    </w:rPr>
  </w:style>
  <w:style w:type="character" w:customStyle="1" w:styleId="HeadingBody8Char">
    <w:name w:val="HeadingBody 8 Char"/>
    <w:basedOn w:val="Heading1Char"/>
    <w:link w:val="HeadingBody8"/>
    <w:uiPriority w:val="49"/>
    <w:rsid w:val="007D74A6"/>
    <w:rPr>
      <w:rFonts w:ascii="Times New Roman" w:eastAsiaTheme="majorEastAsia" w:hAnsi="Times New Roman" w:cs="Times New Roman"/>
      <w:bCs w:val="0"/>
      <w:color w:val="000000"/>
      <w:sz w:val="24"/>
      <w:szCs w:val="28"/>
    </w:rPr>
  </w:style>
  <w:style w:type="paragraph" w:customStyle="1" w:styleId="HeadingBody9">
    <w:name w:val="HeadingBody 9"/>
    <w:basedOn w:val="Normal"/>
    <w:next w:val="BodyTextFirstIndent"/>
    <w:link w:val="HeadingBody9Char"/>
    <w:uiPriority w:val="49"/>
    <w:unhideWhenUsed/>
    <w:rsid w:val="002201E6"/>
    <w:pPr>
      <w:spacing w:after="240"/>
      <w:ind w:left="6480" w:hanging="720"/>
    </w:pPr>
    <w:rPr>
      <w:rFonts w:eastAsiaTheme="majorEastAsia"/>
      <w:color w:val="000000"/>
      <w:szCs w:val="28"/>
    </w:rPr>
  </w:style>
  <w:style w:type="character" w:customStyle="1" w:styleId="HeadingBody9Char">
    <w:name w:val="HeadingBody 9 Char"/>
    <w:basedOn w:val="Heading1Char"/>
    <w:link w:val="HeadingBody9"/>
    <w:uiPriority w:val="49"/>
    <w:rsid w:val="007D74A6"/>
    <w:rPr>
      <w:rFonts w:ascii="Times New Roman" w:eastAsiaTheme="majorEastAsia" w:hAnsi="Times New Roman" w:cs="Times New Roman"/>
      <w:bCs w:val="0"/>
      <w:color w:val="000000"/>
      <w:sz w:val="24"/>
      <w:szCs w:val="28"/>
    </w:rPr>
  </w:style>
  <w:style w:type="paragraph" w:styleId="ListBullet">
    <w:name w:val="List Bullet"/>
    <w:basedOn w:val="Normal"/>
    <w:rsid w:val="002201E6"/>
    <w:pPr>
      <w:numPr>
        <w:numId w:val="11"/>
      </w:numPr>
    </w:pPr>
    <w:rPr>
      <w:rFonts w:eastAsia="Times New Roman"/>
    </w:rPr>
  </w:style>
  <w:style w:type="paragraph" w:styleId="Signature">
    <w:name w:val="Signature"/>
    <w:basedOn w:val="Normal"/>
    <w:link w:val="SignatureChar"/>
    <w:rsid w:val="002201E6"/>
    <w:pPr>
      <w:ind w:left="4320"/>
    </w:pPr>
    <w:rPr>
      <w:rFonts w:eastAsia="Times New Roman"/>
    </w:rPr>
  </w:style>
  <w:style w:type="character" w:customStyle="1" w:styleId="SignatureChar">
    <w:name w:val="Signature Char"/>
    <w:basedOn w:val="DefaultParagraphFont"/>
    <w:link w:val="Signature"/>
    <w:rsid w:val="002201E6"/>
    <w:rPr>
      <w:rFonts w:ascii="Times New Roman" w:eastAsia="Times New Roman" w:hAnsi="Times New Roman" w:cs="Times New Roman"/>
      <w:sz w:val="24"/>
      <w:szCs w:val="24"/>
    </w:rPr>
  </w:style>
  <w:style w:type="paragraph" w:customStyle="1" w:styleId="SignatureByLine">
    <w:name w:val="SignatureByLine"/>
    <w:basedOn w:val="Normal"/>
    <w:unhideWhenUsed/>
    <w:rsid w:val="002201E6"/>
    <w:pPr>
      <w:ind w:left="4766"/>
    </w:pPr>
    <w:rPr>
      <w:rFonts w:cstheme="minorBidi"/>
    </w:rPr>
  </w:style>
  <w:style w:type="paragraph" w:styleId="Title">
    <w:name w:val="Title"/>
    <w:basedOn w:val="Normal"/>
    <w:link w:val="TitleChar"/>
    <w:rsid w:val="002201E6"/>
    <w:pPr>
      <w:keepNext/>
      <w:spacing w:after="240"/>
      <w:jc w:val="center"/>
    </w:pPr>
    <w:rPr>
      <w:rFonts w:eastAsia="Times New Roman" w:cs="Arial"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2201E6"/>
    <w:rPr>
      <w:rFonts w:ascii="Times New Roman" w:eastAsia="Times New Roman" w:hAnsi="Times New Roman" w:cs="Arial"/>
      <w:bCs/>
      <w:kern w:val="28"/>
      <w:sz w:val="24"/>
      <w:szCs w:val="32"/>
    </w:rPr>
  </w:style>
  <w:style w:type="paragraph" w:customStyle="1" w:styleId="TitleBold">
    <w:name w:val="Title Bold"/>
    <w:basedOn w:val="Normal"/>
    <w:qFormat/>
    <w:rsid w:val="002201E6"/>
    <w:pPr>
      <w:keepNext/>
      <w:spacing w:after="240"/>
      <w:jc w:val="center"/>
    </w:pPr>
    <w:rPr>
      <w:rFonts w:eastAsia="Times New Roman"/>
      <w:b/>
      <w:szCs w:val="20"/>
    </w:rPr>
  </w:style>
  <w:style w:type="paragraph" w:customStyle="1" w:styleId="TitleLeft">
    <w:name w:val="Title Left"/>
    <w:basedOn w:val="Normal"/>
    <w:rsid w:val="002201E6"/>
    <w:pPr>
      <w:keepNext/>
      <w:spacing w:after="240"/>
    </w:pPr>
    <w:rPr>
      <w:rFonts w:eastAsia="Times New Roman"/>
      <w:szCs w:val="20"/>
    </w:rPr>
  </w:style>
  <w:style w:type="paragraph" w:customStyle="1" w:styleId="TitleCenteredforTOC1">
    <w:name w:val="TitleCenteredforTOC1"/>
    <w:basedOn w:val="Normal"/>
    <w:next w:val="Normal"/>
    <w:uiPriority w:val="4"/>
    <w:qFormat/>
    <w:rsid w:val="002201E6"/>
    <w:pPr>
      <w:keepNext/>
      <w:spacing w:after="240"/>
      <w:jc w:val="center"/>
      <w:outlineLvl w:val="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unhideWhenUsed/>
    <w:rsid w:val="002201E6"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2201E6"/>
    <w:pPr>
      <w:keepNext/>
      <w:keepLines/>
      <w:numPr>
        <w:numId w:val="0"/>
      </w:numPr>
      <w:spacing w:before="480" w:after="0"/>
      <w:jc w:val="center"/>
      <w:outlineLvl w:val="9"/>
    </w:pPr>
    <w:rPr>
      <w:rFonts w:ascii="Times New Roman Bold" w:hAnsi="Times New Roman Bold" w:cstheme="majorBidi"/>
      <w:b/>
      <w:caps/>
      <w:color w:val="auto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E56"/>
    <w:pPr>
      <w:numPr>
        <w:ilvl w:val="1"/>
      </w:numPr>
      <w:spacing w:after="160"/>
    </w:pPr>
    <w:rPr>
      <w:rFonts w:cstheme="minorBidi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F4F54"/>
    <w:rPr>
      <w:rFonts w:ascii="Times New Roman" w:eastAsiaTheme="minorEastAsia" w:hAnsi="Times New Roman"/>
      <w:spacing w:val="15"/>
      <w:sz w:val="24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7242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unhideWhenUsed/>
    <w:qFormat/>
    <w:rsid w:val="00145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2356</Characters>
  <Application>Microsoft Office Word</Application>
  <DocSecurity>4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Dibblee</dc:creator>
  <cp:lastModifiedBy>Robert Dibblee</cp:lastModifiedBy>
  <cp:revision>2</cp:revision>
  <dcterms:created xsi:type="dcterms:W3CDTF">2021-10-27T13:38:00Z</dcterms:created>
  <dcterms:modified xsi:type="dcterms:W3CDTF">2021-10-27T13:38:00Z</dcterms:modified>
</cp:coreProperties>
</file>